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1B666"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 w14:paraId="32AB466A">
      <w:pPr>
        <w:jc w:val="center"/>
        <w:rPr>
          <w:rFonts w:hint="default" w:ascii="Times New Roman Regular" w:hAnsi="Times New Roman Regular" w:eastAsia="方正小标宋简体" w:cs="Times New Roman Regular"/>
          <w:sz w:val="44"/>
          <w:szCs w:val="44"/>
        </w:rPr>
      </w:pPr>
      <w:r>
        <w:rPr>
          <w:rFonts w:hint="default" w:ascii="Times New Roman Regular" w:hAnsi="Times New Roman Regular" w:eastAsia="方正小标宋简体" w:cs="Times New Roman Regular"/>
          <w:sz w:val="44"/>
          <w:szCs w:val="44"/>
        </w:rPr>
        <w:t>浙江工商大学</w:t>
      </w:r>
      <w:r>
        <w:rPr>
          <w:rFonts w:hint="default" w:ascii="Times New Roman Regular" w:hAnsi="Times New Roman Regular" w:eastAsia="方正小标宋简体" w:cs="Times New Roman Regular"/>
          <w:sz w:val="44"/>
          <w:szCs w:val="44"/>
          <w:lang w:val="en-US" w:eastAsia="zh-CN"/>
        </w:rPr>
        <w:t>第十届</w:t>
      </w:r>
      <w:r>
        <w:rPr>
          <w:rFonts w:hint="default" w:ascii="Times New Roman Regular" w:hAnsi="Times New Roman Regular" w:eastAsia="方正小标宋简体" w:cs="Times New Roman Regular"/>
          <w:sz w:val="44"/>
          <w:szCs w:val="44"/>
        </w:rPr>
        <w:t>廉洁文化作品</w:t>
      </w:r>
    </w:p>
    <w:p w14:paraId="2515FBB0">
      <w:pPr>
        <w:jc w:val="center"/>
        <w:rPr>
          <w:rFonts w:hint="eastAsia" w:ascii="Times New Roman Regular" w:hAnsi="Times New Roman Regular" w:eastAsia="方正小标宋简体" w:cs="Times New Roman Regular"/>
          <w:sz w:val="44"/>
          <w:szCs w:val="44"/>
          <w:lang w:val="en-US" w:eastAsia="zh-CN"/>
        </w:rPr>
      </w:pPr>
      <w:r>
        <w:rPr>
          <w:rFonts w:hint="eastAsia" w:ascii="Times New Roman Regular" w:hAnsi="Times New Roman Regular" w:eastAsia="方正小标宋简体" w:cs="Times New Roman Regular"/>
          <w:sz w:val="44"/>
          <w:szCs w:val="44"/>
          <w:lang w:val="en-US" w:eastAsia="zh-CN"/>
        </w:rPr>
        <w:t>报送要求</w:t>
      </w:r>
    </w:p>
    <w:p w14:paraId="046A5226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</w:rPr>
        <w:t>一、</w:t>
      </w:r>
      <w:r>
        <w:rPr>
          <w:rFonts w:ascii="Times New Roman" w:hAnsi="Times New Roman" w:eastAsia="黑体"/>
          <w:sz w:val="32"/>
          <w:szCs w:val="32"/>
        </w:rPr>
        <w:t>报送</w:t>
      </w:r>
      <w:r>
        <w:rPr>
          <w:rFonts w:hint="eastAsia" w:ascii="Times New Roman" w:hAnsi="Times New Roman" w:eastAsia="黑体"/>
          <w:sz w:val="32"/>
          <w:szCs w:val="32"/>
        </w:rPr>
        <w:t>相关求要</w:t>
      </w:r>
    </w:p>
    <w:p w14:paraId="78B6A584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（一）文以守洁·主题征文</w:t>
      </w:r>
    </w:p>
    <w:p w14:paraId="3785DB23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eastAsia"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校园征文作品题材以诗歌、散文、随笔、信件等为主，除诗歌外，文章字数3000字左右。</w:t>
      </w:r>
      <w:r>
        <w:rPr>
          <w:rFonts w:hint="eastAsia" w:ascii="Times New Roman" w:hAnsi="Times New Roman" w:eastAsia="仿宋_GB2312" w:cs="宋体"/>
          <w:sz w:val="32"/>
          <w:szCs w:val="32"/>
        </w:rPr>
        <w:t>文件为</w:t>
      </w:r>
      <w:r>
        <w:rPr>
          <w:rFonts w:ascii="Times New Roman" w:hAnsi="Times New Roman" w:eastAsia="仿宋_GB2312" w:cs="宋体"/>
          <w:sz w:val="32"/>
          <w:szCs w:val="32"/>
        </w:rPr>
        <w:t>doc</w:t>
      </w:r>
      <w:r>
        <w:rPr>
          <w:rFonts w:hint="eastAsia" w:ascii="Times New Roman" w:hAnsi="Times New Roman" w:eastAsia="仿宋_GB2312" w:cs="宋体"/>
          <w:sz w:val="32"/>
          <w:szCs w:val="32"/>
        </w:rPr>
        <w:t>或</w:t>
      </w:r>
      <w:r>
        <w:rPr>
          <w:rFonts w:ascii="Times New Roman" w:hAnsi="Times New Roman" w:eastAsia="仿宋_GB2312" w:cs="宋体"/>
          <w:sz w:val="32"/>
          <w:szCs w:val="32"/>
        </w:rPr>
        <w:t>docx</w:t>
      </w:r>
      <w:r>
        <w:rPr>
          <w:rFonts w:hint="eastAsia" w:ascii="Times New Roman" w:hAnsi="Times New Roman" w:eastAsia="仿宋_GB2312" w:cs="宋体"/>
          <w:sz w:val="32"/>
          <w:szCs w:val="32"/>
        </w:rPr>
        <w:t>格式，标题为二号方正小标宋简体，正文为三号仿宋</w:t>
      </w:r>
      <w:r>
        <w:rPr>
          <w:rFonts w:ascii="Times New Roman" w:hAnsi="Times New Roman" w:eastAsia="仿宋_GB2312" w:cs="宋体"/>
          <w:sz w:val="32"/>
          <w:szCs w:val="32"/>
        </w:rPr>
        <w:t>GB2312</w:t>
      </w:r>
      <w:r>
        <w:rPr>
          <w:rFonts w:hint="eastAsia" w:ascii="Times New Roman" w:hAnsi="Times New Roman" w:eastAsia="仿宋_GB2312" w:cs="宋体"/>
          <w:sz w:val="32"/>
          <w:szCs w:val="32"/>
        </w:rPr>
        <w:t>，行距</w:t>
      </w:r>
      <w:r>
        <w:rPr>
          <w:rFonts w:ascii="Times New Roman" w:hAnsi="Times New Roman" w:eastAsia="仿宋_GB2312" w:cs="宋体"/>
          <w:sz w:val="32"/>
          <w:szCs w:val="32"/>
        </w:rPr>
        <w:t>28</w:t>
      </w:r>
      <w:r>
        <w:rPr>
          <w:rFonts w:hint="eastAsia" w:ascii="Times New Roman" w:hAnsi="Times New Roman" w:eastAsia="仿宋_GB2312" w:cs="宋体"/>
          <w:sz w:val="32"/>
          <w:szCs w:val="32"/>
        </w:rPr>
        <w:t>磅。所提交的文章须是未公开发表过，且重复率不得超过</w:t>
      </w:r>
      <w:r>
        <w:rPr>
          <w:rFonts w:ascii="Times New Roman" w:hAnsi="Times New Roman" w:eastAsia="仿宋_GB2312" w:cs="宋体"/>
          <w:sz w:val="32"/>
          <w:szCs w:val="32"/>
        </w:rPr>
        <w:t>20%</w:t>
      </w:r>
      <w:r>
        <w:rPr>
          <w:rFonts w:hint="eastAsia" w:ascii="Times New Roman" w:hAnsi="Times New Roman" w:eastAsia="仿宋_GB2312" w:cs="宋体"/>
          <w:sz w:val="32"/>
          <w:szCs w:val="32"/>
        </w:rPr>
        <w:t>。</w:t>
      </w:r>
    </w:p>
    <w:p w14:paraId="2788DD6F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宋体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（二）</w:t>
      </w:r>
      <w:r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  <w:t>艺以扬清·艺术创作</w:t>
      </w:r>
    </w:p>
    <w:p w14:paraId="46F7DDFF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eastAsia"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仿宋_GB2312" w:cs="宋体"/>
          <w:sz w:val="32"/>
          <w:szCs w:val="32"/>
        </w:rPr>
        <w:t>创意征集作品要求思想积极、创意独特、形式新颖，具有较强的辨识度和整体美感，富有艺术感染力和视觉冲击力</w:t>
      </w:r>
      <w:r>
        <w:rPr>
          <w:rFonts w:hint="eastAsia" w:ascii="Times New Roman" w:hAnsi="Times New Roman" w:eastAsia="仿宋_GB2312" w:cs="宋体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宋体"/>
          <w:sz w:val="32"/>
          <w:szCs w:val="32"/>
        </w:rPr>
        <w:t>可为个人作品或小组作品</w:t>
      </w:r>
      <w:r>
        <w:rPr>
          <w:rFonts w:hint="eastAsia" w:ascii="Times New Roman" w:hAnsi="Times New Roman" w:eastAsia="仿宋_GB2312" w:cs="宋体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宋体"/>
          <w:sz w:val="32"/>
          <w:szCs w:val="32"/>
          <w:lang w:val="en-US" w:eastAsia="zh-CN"/>
        </w:rPr>
        <w:t>除推荐表外，</w:t>
      </w:r>
      <w:r>
        <w:rPr>
          <w:rFonts w:hint="eastAsia" w:ascii="Times New Roman" w:hAnsi="Times New Roman" w:eastAsia="仿宋_GB2312" w:cs="宋体"/>
          <w:sz w:val="32"/>
          <w:szCs w:val="32"/>
        </w:rPr>
        <w:t>需附作品名称和</w:t>
      </w:r>
      <w:r>
        <w:rPr>
          <w:rFonts w:ascii="Times New Roman" w:hAnsi="Times New Roman" w:eastAsia="仿宋_GB2312" w:cs="宋体"/>
          <w:sz w:val="32"/>
          <w:szCs w:val="32"/>
        </w:rPr>
        <w:t>200</w:t>
      </w:r>
      <w:r>
        <w:rPr>
          <w:rFonts w:hint="eastAsia" w:ascii="Times New Roman" w:hAnsi="Times New Roman" w:eastAsia="仿宋_GB2312" w:cs="宋体"/>
          <w:sz w:val="32"/>
          <w:szCs w:val="32"/>
        </w:rPr>
        <w:t>字以内的设计说明</w:t>
      </w:r>
      <w:r>
        <w:rPr>
          <w:rFonts w:hint="eastAsia" w:ascii="Times New Roman" w:hAnsi="Times New Roman" w:eastAsia="仿宋_GB2312" w:cs="宋体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宋体"/>
          <w:sz w:val="32"/>
          <w:szCs w:val="32"/>
          <w:lang w:val="en-US" w:eastAsia="zh-CN"/>
        </w:rPr>
        <w:t>文件为</w:t>
      </w:r>
      <w:r>
        <w:rPr>
          <w:rFonts w:ascii="Times New Roman" w:hAnsi="Times New Roman" w:eastAsia="仿宋_GB2312" w:cs="宋体"/>
          <w:sz w:val="32"/>
          <w:szCs w:val="32"/>
        </w:rPr>
        <w:t>doc</w:t>
      </w:r>
      <w:r>
        <w:rPr>
          <w:rFonts w:hint="eastAsia" w:ascii="Times New Roman" w:hAnsi="Times New Roman" w:eastAsia="仿宋_GB2312" w:cs="宋体"/>
          <w:sz w:val="32"/>
          <w:szCs w:val="32"/>
        </w:rPr>
        <w:t>或</w:t>
      </w:r>
      <w:r>
        <w:rPr>
          <w:rFonts w:ascii="Times New Roman" w:hAnsi="Times New Roman" w:eastAsia="仿宋_GB2312" w:cs="宋体"/>
          <w:sz w:val="32"/>
          <w:szCs w:val="32"/>
        </w:rPr>
        <w:t>docx</w:t>
      </w:r>
      <w:r>
        <w:rPr>
          <w:rFonts w:hint="eastAsia" w:ascii="Times New Roman" w:hAnsi="Times New Roman" w:eastAsia="仿宋_GB2312" w:cs="宋体"/>
          <w:sz w:val="32"/>
          <w:szCs w:val="32"/>
        </w:rPr>
        <w:t>格式，能够清晰表达作品立意内容。作品须为平面图片形式，格式为</w:t>
      </w:r>
      <w:r>
        <w:rPr>
          <w:rFonts w:ascii="Times New Roman" w:hAnsi="Times New Roman" w:eastAsia="仿宋_GB2312" w:cs="宋体"/>
          <w:sz w:val="32"/>
          <w:szCs w:val="32"/>
        </w:rPr>
        <w:t>jpg</w:t>
      </w:r>
      <w:r>
        <w:rPr>
          <w:rFonts w:hint="eastAsia" w:ascii="Times New Roman" w:hAnsi="Times New Roman" w:eastAsia="仿宋_GB2312" w:cs="宋体"/>
          <w:sz w:val="32"/>
          <w:szCs w:val="32"/>
        </w:rPr>
        <w:t>或</w:t>
      </w:r>
      <w:r>
        <w:rPr>
          <w:rFonts w:ascii="Times New Roman" w:hAnsi="Times New Roman" w:eastAsia="仿宋_GB2312" w:cs="宋体"/>
          <w:sz w:val="32"/>
          <w:szCs w:val="32"/>
        </w:rPr>
        <w:t>png</w:t>
      </w:r>
      <w:r>
        <w:rPr>
          <w:rFonts w:hint="eastAsia" w:ascii="Times New Roman" w:hAnsi="Times New Roman" w:eastAsia="仿宋_GB2312" w:cs="宋体"/>
          <w:sz w:val="32"/>
          <w:szCs w:val="32"/>
        </w:rPr>
        <w:t>，一件作品图片不超过</w:t>
      </w:r>
      <w:r>
        <w:rPr>
          <w:rFonts w:ascii="Times New Roman" w:hAnsi="Times New Roman" w:eastAsia="仿宋_GB2312" w:cs="宋体"/>
          <w:sz w:val="32"/>
          <w:szCs w:val="32"/>
        </w:rPr>
        <w:t>4</w:t>
      </w:r>
      <w:r>
        <w:rPr>
          <w:rFonts w:hint="eastAsia" w:ascii="Times New Roman" w:hAnsi="Times New Roman" w:eastAsia="仿宋_GB2312" w:cs="宋体"/>
          <w:sz w:val="32"/>
          <w:szCs w:val="32"/>
        </w:rPr>
        <w:t>张，单张图片尺寸为</w:t>
      </w:r>
      <w:r>
        <w:rPr>
          <w:rFonts w:ascii="Times New Roman" w:hAnsi="Times New Roman" w:eastAsia="仿宋_GB2312" w:cs="宋体"/>
          <w:sz w:val="32"/>
          <w:szCs w:val="32"/>
        </w:rPr>
        <w:t>210mm*290mm</w:t>
      </w:r>
      <w:r>
        <w:rPr>
          <w:rFonts w:hint="eastAsia" w:ascii="Times New Roman" w:hAnsi="Times New Roman" w:eastAsia="仿宋_GB2312" w:cs="宋体"/>
          <w:sz w:val="32"/>
          <w:szCs w:val="32"/>
        </w:rPr>
        <w:t>，分辨率为</w:t>
      </w:r>
      <w:r>
        <w:rPr>
          <w:rFonts w:ascii="Times New Roman" w:hAnsi="Times New Roman" w:eastAsia="仿宋_GB2312" w:cs="宋体"/>
          <w:sz w:val="32"/>
          <w:szCs w:val="32"/>
        </w:rPr>
        <w:t>300dpi</w:t>
      </w:r>
      <w:r>
        <w:rPr>
          <w:rFonts w:hint="eastAsia" w:ascii="Times New Roman" w:hAnsi="Times New Roman" w:eastAsia="仿宋_GB2312" w:cs="宋体"/>
          <w:sz w:val="32"/>
          <w:szCs w:val="32"/>
        </w:rPr>
        <w:t>，</w:t>
      </w:r>
      <w:r>
        <w:rPr>
          <w:rFonts w:ascii="Times New Roman" w:hAnsi="Times New Roman" w:eastAsia="仿宋_GB2312" w:cs="宋体"/>
          <w:sz w:val="32"/>
          <w:szCs w:val="32"/>
        </w:rPr>
        <w:t>RGB</w:t>
      </w:r>
      <w:r>
        <w:rPr>
          <w:rFonts w:hint="eastAsia" w:ascii="Times New Roman" w:hAnsi="Times New Roman" w:eastAsia="仿宋_GB2312" w:cs="宋体"/>
          <w:sz w:val="32"/>
          <w:szCs w:val="32"/>
        </w:rPr>
        <w:t>模式。单张图片大小不超过</w:t>
      </w:r>
      <w:r>
        <w:rPr>
          <w:rFonts w:ascii="Times New Roman" w:hAnsi="Times New Roman" w:eastAsia="仿宋_GB2312" w:cs="宋体"/>
          <w:sz w:val="32"/>
          <w:szCs w:val="32"/>
        </w:rPr>
        <w:t>20M</w:t>
      </w:r>
      <w:r>
        <w:rPr>
          <w:rFonts w:hint="eastAsia" w:ascii="Times New Roman" w:hAnsi="Times New Roman" w:eastAsia="仿宋_GB2312" w:cs="宋体"/>
          <w:sz w:val="32"/>
          <w:szCs w:val="32"/>
        </w:rPr>
        <w:t>。</w:t>
      </w:r>
    </w:p>
    <w:p w14:paraId="4D947CEA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  <w:t>（三）影以弘廉·视频征集</w:t>
      </w:r>
    </w:p>
    <w:p w14:paraId="2438E499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eastAsia"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仿宋_GB2312" w:cs="宋体"/>
          <w:sz w:val="32"/>
          <w:szCs w:val="32"/>
        </w:rPr>
        <w:t>视频征集作品应以尊重史实和客观实际为基础，构思新颖，内涵丰富、寓意深刻。每部视频需附</w:t>
      </w:r>
      <w:r>
        <w:rPr>
          <w:rFonts w:ascii="Times New Roman" w:hAnsi="Times New Roman" w:eastAsia="仿宋_GB2312" w:cs="宋体"/>
          <w:sz w:val="32"/>
          <w:szCs w:val="32"/>
        </w:rPr>
        <w:t>200</w:t>
      </w:r>
      <w:r>
        <w:rPr>
          <w:rFonts w:hint="eastAsia" w:ascii="Times New Roman" w:hAnsi="Times New Roman" w:eastAsia="仿宋_GB2312" w:cs="宋体"/>
          <w:sz w:val="32"/>
          <w:szCs w:val="32"/>
        </w:rPr>
        <w:t>字左右文字说明，</w:t>
      </w:r>
      <w:r>
        <w:rPr>
          <w:rFonts w:hint="eastAsia" w:ascii="Times New Roman" w:hAnsi="Times New Roman" w:eastAsia="仿宋_GB2312" w:cs="宋体"/>
          <w:sz w:val="32"/>
          <w:szCs w:val="32"/>
          <w:lang w:val="en-US" w:eastAsia="zh-CN"/>
        </w:rPr>
        <w:t>文件为</w:t>
      </w:r>
      <w:r>
        <w:rPr>
          <w:rFonts w:ascii="Times New Roman" w:hAnsi="Times New Roman" w:eastAsia="仿宋_GB2312" w:cs="宋体"/>
          <w:sz w:val="32"/>
          <w:szCs w:val="32"/>
        </w:rPr>
        <w:t>doc</w:t>
      </w:r>
      <w:r>
        <w:rPr>
          <w:rFonts w:hint="eastAsia" w:ascii="Times New Roman" w:hAnsi="Times New Roman" w:eastAsia="仿宋_GB2312" w:cs="宋体"/>
          <w:sz w:val="32"/>
          <w:szCs w:val="32"/>
        </w:rPr>
        <w:t>或</w:t>
      </w:r>
      <w:r>
        <w:rPr>
          <w:rFonts w:ascii="Times New Roman" w:hAnsi="Times New Roman" w:eastAsia="仿宋_GB2312" w:cs="宋体"/>
          <w:sz w:val="32"/>
          <w:szCs w:val="32"/>
        </w:rPr>
        <w:t>docx</w:t>
      </w:r>
      <w:r>
        <w:rPr>
          <w:rFonts w:hint="eastAsia" w:ascii="Times New Roman" w:hAnsi="Times New Roman" w:eastAsia="仿宋_GB2312" w:cs="宋体"/>
          <w:sz w:val="32"/>
          <w:szCs w:val="32"/>
        </w:rPr>
        <w:t>格式</w:t>
      </w:r>
      <w:r>
        <w:rPr>
          <w:rFonts w:hint="eastAsia" w:ascii="Times New Roman" w:hAnsi="Times New Roman" w:eastAsia="仿宋_GB2312" w:cs="宋体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宋体"/>
          <w:sz w:val="32"/>
          <w:szCs w:val="32"/>
        </w:rPr>
        <w:t>简要介绍创意思路、主要内容、特色亮点等。视频格式为</w:t>
      </w:r>
      <w:r>
        <w:rPr>
          <w:rFonts w:ascii="Times New Roman" w:hAnsi="Times New Roman" w:eastAsia="仿宋_GB2312" w:cs="宋体"/>
          <w:sz w:val="32"/>
          <w:szCs w:val="32"/>
        </w:rPr>
        <w:t>MP4</w:t>
      </w:r>
      <w:r>
        <w:rPr>
          <w:rFonts w:hint="eastAsia" w:ascii="Times New Roman" w:hAnsi="Times New Roman" w:eastAsia="仿宋_GB2312" w:cs="宋体"/>
          <w:sz w:val="32"/>
          <w:szCs w:val="32"/>
        </w:rPr>
        <w:t>格式，像素不超过</w:t>
      </w:r>
      <w:r>
        <w:rPr>
          <w:rFonts w:ascii="Times New Roman" w:hAnsi="Times New Roman" w:eastAsia="仿宋_GB2312" w:cs="宋体"/>
          <w:sz w:val="32"/>
          <w:szCs w:val="32"/>
        </w:rPr>
        <w:t>1920*1080</w:t>
      </w:r>
      <w:r>
        <w:rPr>
          <w:rFonts w:hint="eastAsia" w:ascii="Times New Roman" w:hAnsi="Times New Roman" w:eastAsia="仿宋_GB2312" w:cs="宋体"/>
          <w:sz w:val="32"/>
          <w:szCs w:val="32"/>
        </w:rPr>
        <w:t>，画质清晰，声音清楚，标注字幕。微短剧创作应每集控制在</w:t>
      </w:r>
      <w:r>
        <w:rPr>
          <w:rFonts w:ascii="Times New Roman" w:hAnsi="Times New Roman" w:eastAsia="仿宋_GB2312" w:cs="宋体"/>
          <w:sz w:val="32"/>
          <w:szCs w:val="32"/>
        </w:rPr>
        <w:t>5</w:t>
      </w:r>
      <w:r>
        <w:rPr>
          <w:rFonts w:hint="eastAsia" w:ascii="Times New Roman" w:hAnsi="Times New Roman" w:eastAsia="仿宋_GB2312" w:cs="宋体"/>
          <w:sz w:val="32"/>
          <w:szCs w:val="32"/>
        </w:rPr>
        <w:t>分钟内，不少于</w:t>
      </w:r>
      <w:r>
        <w:rPr>
          <w:rFonts w:ascii="Times New Roman" w:hAnsi="Times New Roman" w:eastAsia="仿宋_GB2312" w:cs="宋体"/>
          <w:sz w:val="32"/>
          <w:szCs w:val="32"/>
        </w:rPr>
        <w:t>8</w:t>
      </w:r>
      <w:r>
        <w:rPr>
          <w:rFonts w:hint="eastAsia" w:ascii="Times New Roman" w:hAnsi="Times New Roman" w:eastAsia="仿宋_GB2312" w:cs="宋体"/>
          <w:sz w:val="32"/>
          <w:szCs w:val="32"/>
        </w:rPr>
        <w:t>集；微电影、微纪录片、情景剧等视频创作时长应在</w:t>
      </w:r>
      <w:r>
        <w:rPr>
          <w:rFonts w:ascii="Times New Roman" w:hAnsi="Times New Roman" w:eastAsia="仿宋_GB2312" w:cs="宋体"/>
          <w:sz w:val="32"/>
          <w:szCs w:val="32"/>
        </w:rPr>
        <w:t>20</w:t>
      </w:r>
      <w:r>
        <w:rPr>
          <w:rFonts w:hint="eastAsia" w:ascii="Times New Roman" w:hAnsi="Times New Roman" w:eastAsia="仿宋_GB2312" w:cs="宋体"/>
          <w:sz w:val="32"/>
          <w:szCs w:val="32"/>
        </w:rPr>
        <w:t>分钟以内；歌曲MV提供作品歌谱</w:t>
      </w:r>
      <w:r>
        <w:rPr>
          <w:rFonts w:ascii="Times New Roman" w:hAnsi="Times New Roman" w:eastAsia="仿宋_GB2312" w:cs="宋体"/>
          <w:sz w:val="32"/>
          <w:szCs w:val="32"/>
        </w:rPr>
        <w:t>PDF</w:t>
      </w:r>
      <w:r>
        <w:rPr>
          <w:rFonts w:hint="eastAsia" w:ascii="Times New Roman" w:hAnsi="Times New Roman" w:eastAsia="仿宋_GB2312" w:cs="宋体"/>
          <w:sz w:val="32"/>
          <w:szCs w:val="32"/>
        </w:rPr>
        <w:t>文件，含歌名、歌词、乐谱等，五线谱、简谱均可，需要一定编曲，可弹唱，歌词清晰。</w:t>
      </w:r>
    </w:p>
    <w:p w14:paraId="482B4E2A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黑体"/>
          <w:sz w:val="32"/>
          <w:szCs w:val="32"/>
        </w:rPr>
        <w:t>、</w:t>
      </w:r>
      <w:r>
        <w:rPr>
          <w:rFonts w:ascii="Times New Roman" w:hAnsi="Times New Roman" w:eastAsia="黑体"/>
          <w:sz w:val="32"/>
          <w:szCs w:val="32"/>
        </w:rPr>
        <w:t>其他相关要求</w:t>
      </w:r>
    </w:p>
    <w:p w14:paraId="4A2DF7AA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（一）</w:t>
      </w:r>
      <w:r>
        <w:rPr>
          <w:rFonts w:ascii="Times New Roman" w:hAnsi="Times New Roman" w:eastAsia="仿宋_GB2312"/>
          <w:kern w:val="0"/>
          <w:sz w:val="32"/>
          <w:szCs w:val="32"/>
        </w:rPr>
        <w:t>各类作品需为原创作品，作品的版权和内容遵守国家各项法律法规，不存在知识产权方面的争议，适合公开宣传展示。</w:t>
      </w:r>
    </w:p>
    <w:p w14:paraId="42D3B1F6">
      <w:pPr>
        <w:overflowPunct w:val="0"/>
        <w:snapToGrid w:val="0"/>
        <w:spacing w:beforeLines="0" w:afterLines="0" w:line="58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（二）</w:t>
      </w:r>
      <w:r>
        <w:rPr>
          <w:rFonts w:ascii="Times New Roman" w:hAnsi="Times New Roman" w:eastAsia="仿宋_GB2312"/>
          <w:kern w:val="0"/>
          <w:sz w:val="32"/>
          <w:szCs w:val="32"/>
        </w:rPr>
        <w:t>作品一经提交，视为作品作者同意将该作品的使用权（包括但不限于基于宣传目的对作品的改编、汇编、互联网传播等）授予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第十届廉洁文化作品征集</w:t>
      </w:r>
      <w:r>
        <w:rPr>
          <w:rFonts w:ascii="Times New Roman" w:hAnsi="Times New Roman" w:eastAsia="仿宋_GB2312"/>
          <w:kern w:val="0"/>
          <w:sz w:val="32"/>
          <w:szCs w:val="32"/>
        </w:rPr>
        <w:t>活动组织单位。对于优秀作品和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案例</w:t>
      </w:r>
      <w:r>
        <w:rPr>
          <w:rFonts w:ascii="Times New Roman" w:hAnsi="Times New Roman" w:eastAsia="仿宋_GB2312"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组织单位</w:t>
      </w:r>
      <w:r>
        <w:rPr>
          <w:rFonts w:ascii="Times New Roman" w:hAnsi="Times New Roman" w:eastAsia="仿宋_GB2312"/>
          <w:kern w:val="0"/>
          <w:sz w:val="32"/>
          <w:szCs w:val="32"/>
        </w:rPr>
        <w:t>有权在相关活动和资料中使用（包括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刻录</w:t>
      </w:r>
      <w:r>
        <w:rPr>
          <w:rFonts w:ascii="Times New Roman" w:hAnsi="Times New Roman" w:eastAsia="仿宋_GB2312"/>
          <w:kern w:val="0"/>
          <w:sz w:val="32"/>
          <w:szCs w:val="32"/>
        </w:rPr>
        <w:t>光盘、编辑画册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、汇编案例集</w:t>
      </w:r>
      <w:r>
        <w:rPr>
          <w:rFonts w:ascii="Times New Roman" w:hAnsi="Times New Roman" w:eastAsia="仿宋_GB2312"/>
          <w:kern w:val="0"/>
          <w:sz w:val="32"/>
          <w:szCs w:val="32"/>
        </w:rPr>
        <w:t>或用于展览、宣传等），不支付作者稿酬，作者享有署名权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 w14:paraId="29F1F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Times New Roman" w:hAnsi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（三）若使用</w:t>
      </w:r>
      <w:r>
        <w:rPr>
          <w:rFonts w:ascii="Times New Roman" w:hAnsi="Times New Roman" w:eastAsia="仿宋_GB2312"/>
          <w:kern w:val="0"/>
          <w:sz w:val="32"/>
          <w:szCs w:val="32"/>
        </w:rPr>
        <w:t>AI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文本、图像、视频等生成技术，须在合适位置进行标注，内容遵守《生成式人工智能服务管理暂行办法》</w:t>
      </w:r>
      <w:r>
        <w:rPr>
          <w:rFonts w:hint="eastAsia" w:ascii="Times New Roman" w:hAnsi="Times New Roman"/>
          <w:kern w:val="0"/>
          <w:sz w:val="32"/>
          <w:szCs w:val="32"/>
          <w:lang w:eastAsia="zh-CN"/>
        </w:rPr>
        <w:t>。</w:t>
      </w:r>
    </w:p>
    <w:p w14:paraId="68F70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/>
          <w:kern w:val="0"/>
          <w:sz w:val="32"/>
          <w:szCs w:val="32"/>
          <w:lang w:val="en-US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四）所有类别参赛作品须严格遵照上述各项要求规范报送，不符合要求或逾期提交的作品，不予进入评审环节。</w:t>
      </w:r>
    </w:p>
    <w:p w14:paraId="6558F19F">
      <w:pPr>
        <w:pStyle w:val="2"/>
      </w:pPr>
    </w:p>
    <w:p w14:paraId="515728D2">
      <w:pPr>
        <w:jc w:val="both"/>
        <w:rPr>
          <w:rFonts w:hint="eastAsia" w:ascii="Times New Roman Regular" w:hAnsi="Times New Roman Regular" w:eastAsia="方正小标宋简体" w:cs="Times New Roman Regular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86"/>
    <w:family w:val="auto"/>
    <w:pitch w:val="default"/>
    <w:sig w:usb0="E0002AE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A0204"/>
    <w:charset w:val="00"/>
    <w:family w:val="swiss"/>
    <w:pitch w:val="default"/>
    <w:sig w:usb0="E10002FF" w:usb1="4000ACFF" w:usb2="00000009" w:usb3="00000000" w:csb0="2000019F" w:csb1="00000000"/>
  </w:font>
  <w:font w:name="Times New Roman Regular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6D758B0"/>
    <w:rsid w:val="96D758B0"/>
    <w:rsid w:val="CD7FBD3B"/>
    <w:rsid w:val="FBDFA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2026-10-08T13:18:00Z</dcterms:created>
  <dc:creator>锅哒哒树</dc:creator>
  <cp:lastModifiedBy>锅哒哒树</cp:lastModifiedBy>
  <dcterms:modified xsi:type="dcterms:W3CDTF">2026-10-08T14:03:17Z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C140D9B954EAFE34A727C76A4EE33223_41</vt:lpwstr>
  </property>
</Properties>
</file>